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F99F0" w14:textId="725BEE86" w:rsidR="00A47E7A" w:rsidRPr="002578DE" w:rsidRDefault="00B91543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CB89A86" wp14:editId="7E47FDAD">
                <wp:simplePos x="0" y="0"/>
                <wp:positionH relativeFrom="column">
                  <wp:posOffset>4156075</wp:posOffset>
                </wp:positionH>
                <wp:positionV relativeFrom="paragraph">
                  <wp:posOffset>184150</wp:posOffset>
                </wp:positionV>
                <wp:extent cx="2360930" cy="2286000"/>
                <wp:effectExtent l="0" t="0" r="22860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E6E41D" w14:textId="05D96630" w:rsidR="00B91543" w:rsidRDefault="00B9154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31E727" wp14:editId="0C9AE3F0">
                                  <wp:extent cx="2162810" cy="2055302"/>
                                  <wp:effectExtent l="0" t="0" r="8890" b="254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b="1273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2810" cy="20553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B89A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7.25pt;margin-top:14.5pt;width:185.9pt;height:180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">
                <v:textbox>
                  <w:txbxContent>
                    <w:p w14:paraId="29E6E41D" w14:textId="05D96630" w:rsidR="00B91543" w:rsidRDefault="00B91543">
                      <w:r>
                        <w:rPr>
                          <w:noProof/>
                        </w:rPr>
                        <w:drawing>
                          <wp:inline distT="0" distB="0" distL="0" distR="0" wp14:anchorId="0031E727" wp14:editId="0C9AE3F0">
                            <wp:extent cx="2162810" cy="2055302"/>
                            <wp:effectExtent l="0" t="0" r="8890" b="254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b="1273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162810" cy="20553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91005" w:rsidRPr="002578DE">
        <w:rPr>
          <w:b/>
          <w:bCs/>
          <w:highlight w:val="yellow"/>
        </w:rPr>
        <w:t>3 Polls Quiz :</w:t>
      </w:r>
    </w:p>
    <w:p w14:paraId="5A5DE81C" w14:textId="23B1564D" w:rsidR="00491005" w:rsidRPr="00491005" w:rsidRDefault="00491005" w:rsidP="00491005">
      <w:pPr>
        <w:numPr>
          <w:ilvl w:val="0"/>
          <w:numId w:val="1"/>
        </w:numPr>
      </w:pPr>
      <w:r w:rsidRPr="00491005">
        <w:t xml:space="preserve">Poll 1: GBV is about rape and sexual violence/ La violence </w:t>
      </w:r>
      <w:proofErr w:type="spellStart"/>
      <w:r w:rsidRPr="00491005">
        <w:t>liée</w:t>
      </w:r>
      <w:proofErr w:type="spellEnd"/>
      <w:r w:rsidRPr="00491005">
        <w:t xml:space="preserve"> au </w:t>
      </w:r>
      <w:proofErr w:type="spellStart"/>
      <w:r w:rsidRPr="00491005">
        <w:t>sexe</w:t>
      </w:r>
      <w:proofErr w:type="spellEnd"/>
      <w:r w:rsidRPr="00491005">
        <w:t xml:space="preserve"> </w:t>
      </w:r>
      <w:proofErr w:type="spellStart"/>
      <w:r w:rsidRPr="00491005">
        <w:t>concerne</w:t>
      </w:r>
      <w:proofErr w:type="spellEnd"/>
      <w:r w:rsidRPr="00491005">
        <w:t xml:space="preserve"> le viol et la violence </w:t>
      </w:r>
      <w:proofErr w:type="spellStart"/>
      <w:r w:rsidRPr="00491005">
        <w:t>sexuelle</w:t>
      </w:r>
      <w:proofErr w:type="spellEnd"/>
      <w:r w:rsidRPr="00491005">
        <w:t>/</w:t>
      </w:r>
      <w:r w:rsidR="00015D4C" w:rsidRPr="00015D4C">
        <w:rPr>
          <w:rFonts w:cs="Arial"/>
          <w:rtl/>
          <w:lang w:val="fr-FR"/>
        </w:rPr>
        <w:t xml:space="preserve"> </w:t>
      </w:r>
      <w:r w:rsidR="00015D4C" w:rsidRPr="00491005">
        <w:rPr>
          <w:rFonts w:cs="Arial"/>
          <w:rtl/>
          <w:lang w:val="fr-FR"/>
        </w:rPr>
        <w:t>يتعلق</w:t>
      </w:r>
      <w:r w:rsidRPr="00491005">
        <w:rPr>
          <w:rtl/>
        </w:rPr>
        <w:t xml:space="preserve"> </w:t>
      </w:r>
      <w:r w:rsidRPr="00491005">
        <w:rPr>
          <w:rFonts w:cs="Arial"/>
          <w:rtl/>
          <w:lang w:val="fr-FR"/>
        </w:rPr>
        <w:t>العنف القائم على النوع الاجتماعي بالاغتصاب والعنف الجنسي</w:t>
      </w:r>
    </w:p>
    <w:p w14:paraId="036509CB" w14:textId="3803518A" w:rsidR="00491005" w:rsidRPr="002578DE" w:rsidRDefault="002578DE" w:rsidP="002578DE">
      <w:r>
        <w:t>Options:</w:t>
      </w:r>
      <w:r w:rsidR="002A624F" w:rsidRPr="002A624F">
        <w:rPr>
          <w:noProof/>
        </w:rPr>
        <w:t xml:space="preserve"> </w:t>
      </w:r>
      <w:r w:rsidR="00491005">
        <w:t>1)True/</w:t>
      </w:r>
      <w:r w:rsidR="007C0CD4" w:rsidRPr="007C0CD4">
        <w:rPr>
          <w:rtl/>
        </w:rPr>
        <w:t xml:space="preserve"> </w:t>
      </w:r>
      <w:r w:rsidR="007C0CD4">
        <w:rPr>
          <w:rFonts w:cs="Arial"/>
          <w:rtl/>
        </w:rPr>
        <w:t>صواب</w:t>
      </w:r>
      <w:r w:rsidR="004B1D1D">
        <w:rPr>
          <w:rFonts w:cs="Arial"/>
        </w:rPr>
        <w:t>/</w:t>
      </w:r>
      <w:r w:rsidR="004B1D1D" w:rsidRPr="004B1D1D">
        <w:t xml:space="preserve"> </w:t>
      </w:r>
      <w:proofErr w:type="spellStart"/>
      <w:r w:rsidR="004B1D1D" w:rsidRPr="004B1D1D">
        <w:rPr>
          <w:rFonts w:cs="Arial"/>
        </w:rPr>
        <w:t>Vrai</w:t>
      </w:r>
      <w:proofErr w:type="spellEnd"/>
      <w:r w:rsidR="004B1D1D" w:rsidRPr="004B1D1D">
        <w:rPr>
          <w:rFonts w:cs="Arial"/>
        </w:rPr>
        <w:t xml:space="preserve"> </w:t>
      </w:r>
      <w:r w:rsidR="007C0CD4">
        <w:t xml:space="preserve"> </w:t>
      </w:r>
      <w:r>
        <w:t xml:space="preserve"> </w:t>
      </w:r>
      <w:r w:rsidR="00491005">
        <w:t>2) False /</w:t>
      </w:r>
      <w:r w:rsidR="007C0CD4" w:rsidRPr="007C0CD4">
        <w:rPr>
          <w:rFonts w:cs="Arial"/>
          <w:rtl/>
        </w:rPr>
        <w:t xml:space="preserve"> </w:t>
      </w:r>
      <w:r w:rsidR="007C0CD4">
        <w:rPr>
          <w:rFonts w:cs="Arial"/>
          <w:rtl/>
        </w:rPr>
        <w:t>خطأ</w:t>
      </w:r>
      <w:r w:rsidR="004B1D1D">
        <w:rPr>
          <w:rFonts w:cs="Arial"/>
        </w:rPr>
        <w:t>/</w:t>
      </w:r>
      <w:r w:rsidR="004B1D1D" w:rsidRPr="004B1D1D">
        <w:t xml:space="preserve"> </w:t>
      </w:r>
      <w:r w:rsidR="004B1D1D" w:rsidRPr="004B1D1D">
        <w:rPr>
          <w:rFonts w:cs="Arial"/>
        </w:rPr>
        <w:t>Faux</w:t>
      </w:r>
    </w:p>
    <w:p w14:paraId="40E66BD9" w14:textId="3B220C0E" w:rsidR="00337DDA" w:rsidRDefault="00337DDA" w:rsidP="002578DE"/>
    <w:p w14:paraId="1C7C7173" w14:textId="77777777" w:rsidR="00AC7CF2" w:rsidRDefault="00AC7CF2" w:rsidP="002578DE"/>
    <w:p w14:paraId="225FDB61" w14:textId="77777777" w:rsidR="00AC7CF2" w:rsidRDefault="00AC7CF2" w:rsidP="002578DE"/>
    <w:p w14:paraId="29D23005" w14:textId="77777777" w:rsidR="00AC7CF2" w:rsidRDefault="00AC7CF2" w:rsidP="002578DE"/>
    <w:p w14:paraId="5C78FC98" w14:textId="77777777" w:rsidR="00AC7CF2" w:rsidRDefault="00AC7CF2" w:rsidP="002578DE"/>
    <w:p w14:paraId="446184F1" w14:textId="77777777" w:rsidR="00AC7CF2" w:rsidRDefault="00AC7CF2" w:rsidP="002578DE"/>
    <w:p w14:paraId="3C26D397" w14:textId="1D2B6A80" w:rsidR="00491005" w:rsidRPr="00491005" w:rsidRDefault="00AC7CF2" w:rsidP="00491005">
      <w:pPr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9342684" wp14:editId="37F53DC1">
                <wp:simplePos x="0" y="0"/>
                <wp:positionH relativeFrom="column">
                  <wp:posOffset>4121150</wp:posOffset>
                </wp:positionH>
                <wp:positionV relativeFrom="paragraph">
                  <wp:posOffset>68580</wp:posOffset>
                </wp:positionV>
                <wp:extent cx="2360930" cy="2225675"/>
                <wp:effectExtent l="0" t="0" r="22860" b="222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22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C7F65E" w14:textId="18522A7E" w:rsidR="00AC7CF2" w:rsidRDefault="00AC7CF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34DE98" wp14:editId="6A56611F">
                                  <wp:extent cx="2162810" cy="1809195"/>
                                  <wp:effectExtent l="0" t="0" r="8890" b="63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b="3289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2810" cy="18091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42684" id="_x0000_s1027" type="#_x0000_t202" style="position:absolute;left:0;text-align:left;margin-left:324.5pt;margin-top:5.4pt;width:185.9pt;height:175.25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">
                <v:textbox>
                  <w:txbxContent>
                    <w:p w14:paraId="30C7F65E" w14:textId="18522A7E" w:rsidR="00AC7CF2" w:rsidRDefault="00AC7CF2">
                      <w:r>
                        <w:rPr>
                          <w:noProof/>
                        </w:rPr>
                        <w:drawing>
                          <wp:inline distT="0" distB="0" distL="0" distR="0" wp14:anchorId="2334DE98" wp14:editId="6A56611F">
                            <wp:extent cx="2162810" cy="1809195"/>
                            <wp:effectExtent l="0" t="0" r="8890" b="635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b="3289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162810" cy="18091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0F1A">
        <w:t xml:space="preserve">Poll 2 : </w:t>
      </w:r>
      <w:r w:rsidR="00491005" w:rsidRPr="00491005">
        <w:t xml:space="preserve">GBV can be perpetrated against boys and men/ La violence </w:t>
      </w:r>
      <w:proofErr w:type="spellStart"/>
      <w:r w:rsidR="00491005" w:rsidRPr="00491005">
        <w:t>liée</w:t>
      </w:r>
      <w:proofErr w:type="spellEnd"/>
      <w:r w:rsidR="00491005" w:rsidRPr="00491005">
        <w:t xml:space="preserve"> au </w:t>
      </w:r>
      <w:proofErr w:type="spellStart"/>
      <w:r w:rsidR="00491005" w:rsidRPr="00491005">
        <w:t>sexe</w:t>
      </w:r>
      <w:proofErr w:type="spellEnd"/>
      <w:r w:rsidR="00491005" w:rsidRPr="00491005">
        <w:t xml:space="preserve"> </w:t>
      </w:r>
      <w:proofErr w:type="spellStart"/>
      <w:r w:rsidR="00491005" w:rsidRPr="00491005">
        <w:t>peut</w:t>
      </w:r>
      <w:proofErr w:type="spellEnd"/>
      <w:r w:rsidR="00491005" w:rsidRPr="00491005">
        <w:t xml:space="preserve"> </w:t>
      </w:r>
      <w:proofErr w:type="spellStart"/>
      <w:r w:rsidR="00491005" w:rsidRPr="00491005">
        <w:t>être</w:t>
      </w:r>
      <w:proofErr w:type="spellEnd"/>
      <w:r w:rsidR="00491005" w:rsidRPr="00491005">
        <w:t xml:space="preserve"> </w:t>
      </w:r>
      <w:proofErr w:type="spellStart"/>
      <w:r w:rsidR="00491005" w:rsidRPr="00491005">
        <w:t>perpétrée</w:t>
      </w:r>
      <w:proofErr w:type="spellEnd"/>
      <w:r w:rsidR="00491005" w:rsidRPr="00491005">
        <w:t xml:space="preserve"> à </w:t>
      </w:r>
      <w:proofErr w:type="spellStart"/>
      <w:r w:rsidR="00491005" w:rsidRPr="00491005">
        <w:t>l'encontre</w:t>
      </w:r>
      <w:proofErr w:type="spellEnd"/>
      <w:r w:rsidR="00491005" w:rsidRPr="00491005">
        <w:t xml:space="preserve"> des garçons et des hommes /</w:t>
      </w:r>
      <w:r w:rsidR="00491005" w:rsidRPr="00491005">
        <w:rPr>
          <w:rtl/>
        </w:rPr>
        <w:t xml:space="preserve"> </w:t>
      </w:r>
      <w:r w:rsidR="00491005">
        <w:rPr>
          <w:rFonts w:hint="cs"/>
          <w:rtl/>
        </w:rPr>
        <w:t>ي</w:t>
      </w:r>
      <w:r w:rsidR="00491005" w:rsidRPr="00491005">
        <w:rPr>
          <w:rFonts w:cs="Arial"/>
          <w:rtl/>
          <w:lang w:val="fr-FR"/>
        </w:rPr>
        <w:t xml:space="preserve">مكن </w:t>
      </w:r>
      <w:r w:rsidR="00015D4C">
        <w:rPr>
          <w:rFonts w:cs="Arial" w:hint="cs"/>
          <w:rtl/>
          <w:lang w:val="fr-FR"/>
        </w:rPr>
        <w:t>ارتكاب</w:t>
      </w:r>
      <w:r w:rsidR="00491005" w:rsidRPr="00491005">
        <w:rPr>
          <w:rFonts w:cs="Arial"/>
          <w:rtl/>
          <w:lang w:val="fr-FR"/>
        </w:rPr>
        <w:t xml:space="preserve"> العنف القائم على </w:t>
      </w:r>
      <w:r w:rsidR="007A0BF6">
        <w:rPr>
          <w:rFonts w:cs="Arial" w:hint="cs"/>
          <w:rtl/>
          <w:lang w:val="fr-FR"/>
        </w:rPr>
        <w:t>النوع الاجتماعي</w:t>
      </w:r>
      <w:r w:rsidR="00491005" w:rsidRPr="00491005">
        <w:rPr>
          <w:rFonts w:cs="Arial"/>
          <w:rtl/>
          <w:lang w:val="fr-FR"/>
        </w:rPr>
        <w:t xml:space="preserve"> ضد الفتيان والرجال</w:t>
      </w:r>
    </w:p>
    <w:p w14:paraId="60D3DF13" w14:textId="6F18957A" w:rsidR="00F10CA4" w:rsidRPr="002578DE" w:rsidRDefault="00491005" w:rsidP="002578DE">
      <w:r>
        <w:t>Options :</w:t>
      </w:r>
      <w:r w:rsidR="00F10CA4">
        <w:t>1)True/</w:t>
      </w:r>
      <w:r w:rsidR="00F10CA4" w:rsidRPr="007C0CD4">
        <w:rPr>
          <w:rtl/>
        </w:rPr>
        <w:t xml:space="preserve"> </w:t>
      </w:r>
      <w:r w:rsidR="00F10CA4">
        <w:rPr>
          <w:rFonts w:cs="Arial"/>
          <w:rtl/>
        </w:rPr>
        <w:t>صواب</w:t>
      </w:r>
      <w:r w:rsidR="00F10CA4">
        <w:rPr>
          <w:rFonts w:cs="Arial"/>
        </w:rPr>
        <w:t>/</w:t>
      </w:r>
      <w:r w:rsidR="00F10CA4" w:rsidRPr="004B1D1D">
        <w:t xml:space="preserve"> </w:t>
      </w:r>
      <w:proofErr w:type="spellStart"/>
      <w:r w:rsidR="00F10CA4" w:rsidRPr="004B1D1D">
        <w:rPr>
          <w:rFonts w:cs="Arial"/>
        </w:rPr>
        <w:t>Vrai</w:t>
      </w:r>
      <w:proofErr w:type="spellEnd"/>
      <w:r w:rsidR="00F10CA4" w:rsidRPr="004B1D1D">
        <w:rPr>
          <w:rFonts w:cs="Arial"/>
        </w:rPr>
        <w:t xml:space="preserve"> </w:t>
      </w:r>
      <w:r w:rsidR="00F10CA4">
        <w:t xml:space="preserve"> 2) False /</w:t>
      </w:r>
      <w:r w:rsidR="00F10CA4" w:rsidRPr="007C0CD4">
        <w:rPr>
          <w:rFonts w:cs="Arial"/>
          <w:rtl/>
        </w:rPr>
        <w:t xml:space="preserve"> </w:t>
      </w:r>
      <w:r w:rsidR="00F10CA4">
        <w:rPr>
          <w:rFonts w:cs="Arial"/>
          <w:rtl/>
        </w:rPr>
        <w:t>خطأ</w:t>
      </w:r>
      <w:r w:rsidR="00F10CA4">
        <w:rPr>
          <w:rFonts w:cs="Arial"/>
        </w:rPr>
        <w:t>/</w:t>
      </w:r>
      <w:r w:rsidR="00F10CA4" w:rsidRPr="004B1D1D">
        <w:t xml:space="preserve"> </w:t>
      </w:r>
      <w:r w:rsidR="00F10CA4" w:rsidRPr="004B1D1D">
        <w:rPr>
          <w:rFonts w:cs="Arial"/>
        </w:rPr>
        <w:t>Faux</w:t>
      </w:r>
    </w:p>
    <w:p w14:paraId="7E6CD8D9" w14:textId="62505A7B" w:rsidR="00AC7CF2" w:rsidRDefault="00AC7CF2" w:rsidP="002578DE">
      <w:pPr>
        <w:ind w:left="720"/>
      </w:pPr>
    </w:p>
    <w:p w14:paraId="3C5FB5AA" w14:textId="77777777" w:rsidR="00AC7CF2" w:rsidRDefault="00AC7CF2" w:rsidP="002578DE">
      <w:pPr>
        <w:ind w:left="720"/>
      </w:pPr>
    </w:p>
    <w:p w14:paraId="2CDBF766" w14:textId="77777777" w:rsidR="00AC7CF2" w:rsidRDefault="00AC7CF2" w:rsidP="002578DE">
      <w:pPr>
        <w:ind w:left="720"/>
      </w:pPr>
    </w:p>
    <w:p w14:paraId="352C44E0" w14:textId="77777777" w:rsidR="00AC7CF2" w:rsidRDefault="00AC7CF2" w:rsidP="002578DE">
      <w:pPr>
        <w:ind w:left="720"/>
      </w:pPr>
    </w:p>
    <w:p w14:paraId="336A06D8" w14:textId="77777777" w:rsidR="00AC7CF2" w:rsidRDefault="00AC7CF2" w:rsidP="002578DE">
      <w:pPr>
        <w:ind w:left="720"/>
      </w:pPr>
    </w:p>
    <w:p w14:paraId="4D4D463E" w14:textId="198F510B" w:rsidR="00811D20" w:rsidRDefault="00811D20" w:rsidP="002578DE">
      <w:pPr>
        <w:ind w:left="720"/>
      </w:pPr>
    </w:p>
    <w:p w14:paraId="1739BA63" w14:textId="3B827D95" w:rsidR="002578DE" w:rsidRDefault="00B91543" w:rsidP="002578DE">
      <w:pPr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005A120" wp14:editId="3E17411B">
                <wp:simplePos x="0" y="0"/>
                <wp:positionH relativeFrom="column">
                  <wp:posOffset>4067175</wp:posOffset>
                </wp:positionH>
                <wp:positionV relativeFrom="paragraph">
                  <wp:posOffset>75565</wp:posOffset>
                </wp:positionV>
                <wp:extent cx="2276475" cy="2292350"/>
                <wp:effectExtent l="0" t="0" r="28575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2292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29BEF" w14:textId="28B93AD3" w:rsidR="00B91543" w:rsidRDefault="00B9154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128013" wp14:editId="258CE982">
                                  <wp:extent cx="2222500" cy="2247265"/>
                                  <wp:effectExtent l="0" t="0" r="6350" b="63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0083" cy="22650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5A120" id="_x0000_s1028" type="#_x0000_t202" style="position:absolute;left:0;text-align:left;margin-left:320.25pt;margin-top:5.95pt;width:179.25pt;height:18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">
                <v:textbox>
                  <w:txbxContent>
                    <w:p w14:paraId="3B029BEF" w14:textId="28B93AD3" w:rsidR="00B91543" w:rsidRDefault="00B91543">
                      <w:r>
                        <w:rPr>
                          <w:noProof/>
                        </w:rPr>
                        <w:drawing>
                          <wp:inline distT="0" distB="0" distL="0" distR="0" wp14:anchorId="65128013" wp14:editId="258CE982">
                            <wp:extent cx="2222500" cy="2247265"/>
                            <wp:effectExtent l="0" t="0" r="6350" b="63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0083" cy="22650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0F1A">
        <w:t xml:space="preserve">Poll 3: </w:t>
      </w:r>
      <w:r w:rsidR="00491005" w:rsidRPr="00491005">
        <w:t>GBV is always the fault of the perpetrator</w:t>
      </w:r>
      <w:r w:rsidR="00491005" w:rsidRPr="007A0BF6">
        <w:t>/</w:t>
      </w:r>
      <w:r w:rsidR="007A0BF6" w:rsidRPr="007A0BF6">
        <w:t xml:space="preserve">La violence </w:t>
      </w:r>
      <w:proofErr w:type="spellStart"/>
      <w:r w:rsidR="007A0BF6" w:rsidRPr="007A0BF6">
        <w:t>liée</w:t>
      </w:r>
      <w:proofErr w:type="spellEnd"/>
      <w:r w:rsidR="007A0BF6" w:rsidRPr="007A0BF6">
        <w:t xml:space="preserve"> au </w:t>
      </w:r>
      <w:proofErr w:type="spellStart"/>
      <w:r w:rsidR="007A0BF6" w:rsidRPr="007A0BF6">
        <w:t>sexe</w:t>
      </w:r>
      <w:proofErr w:type="spellEnd"/>
      <w:r w:rsidR="007A0BF6" w:rsidRPr="007A0BF6">
        <w:t xml:space="preserve"> </w:t>
      </w:r>
      <w:proofErr w:type="spellStart"/>
      <w:r w:rsidR="007A0BF6" w:rsidRPr="007A0BF6">
        <w:t>est</w:t>
      </w:r>
      <w:proofErr w:type="spellEnd"/>
      <w:r w:rsidR="007A0BF6" w:rsidRPr="007A0BF6">
        <w:t xml:space="preserve"> </w:t>
      </w:r>
      <w:proofErr w:type="spellStart"/>
      <w:r w:rsidR="007A0BF6" w:rsidRPr="007A0BF6">
        <w:t>toujours</w:t>
      </w:r>
      <w:proofErr w:type="spellEnd"/>
      <w:r w:rsidR="007A0BF6" w:rsidRPr="007A0BF6">
        <w:t xml:space="preserve"> le fait de </w:t>
      </w:r>
      <w:proofErr w:type="spellStart"/>
      <w:r w:rsidR="007A0BF6" w:rsidRPr="007A0BF6">
        <w:t>l'auteur</w:t>
      </w:r>
      <w:proofErr w:type="spellEnd"/>
      <w:r w:rsidR="007A0BF6" w:rsidRPr="007A0BF6">
        <w:t xml:space="preserve"> de la violence/</w:t>
      </w:r>
      <w:r w:rsidR="007A0BF6" w:rsidRPr="007A0BF6">
        <w:rPr>
          <w:rtl/>
        </w:rPr>
        <w:t xml:space="preserve"> </w:t>
      </w:r>
      <w:r w:rsidR="007A0BF6" w:rsidRPr="007A0BF6">
        <w:rPr>
          <w:rFonts w:cs="Arial"/>
          <w:rtl/>
          <w:lang w:val="fr-FR"/>
        </w:rPr>
        <w:t xml:space="preserve">العنف القائم على </w:t>
      </w:r>
      <w:r w:rsidR="007A0BF6">
        <w:rPr>
          <w:rFonts w:cs="Arial" w:hint="cs"/>
          <w:rtl/>
          <w:lang w:val="fr-FR"/>
        </w:rPr>
        <w:t>ال</w:t>
      </w:r>
      <w:r w:rsidR="007A0BF6" w:rsidRPr="007A0BF6">
        <w:rPr>
          <w:rFonts w:cs="Arial"/>
          <w:rtl/>
          <w:lang w:val="fr-FR"/>
        </w:rPr>
        <w:t>نوع ال</w:t>
      </w:r>
      <w:r w:rsidR="007A0BF6">
        <w:rPr>
          <w:rFonts w:cs="Arial" w:hint="cs"/>
          <w:rtl/>
          <w:lang w:val="fr-FR" w:bidi="ar-JO"/>
        </w:rPr>
        <w:t>اجتماعي</w:t>
      </w:r>
      <w:r w:rsidR="007A0BF6" w:rsidRPr="007A0BF6">
        <w:rPr>
          <w:rFonts w:cs="Arial"/>
          <w:rtl/>
          <w:lang w:val="fr-FR"/>
        </w:rPr>
        <w:t xml:space="preserve"> هو دائماً خطأ الجاني</w:t>
      </w:r>
    </w:p>
    <w:p w14:paraId="041AA01F" w14:textId="3AD8B389" w:rsidR="005A4C02" w:rsidRDefault="00491005" w:rsidP="005A4C02">
      <w:pPr>
        <w:ind w:left="360"/>
      </w:pPr>
      <w:r>
        <w:t>Options :</w:t>
      </w:r>
      <w:r w:rsidR="00F10CA4">
        <w:t>1)True/</w:t>
      </w:r>
      <w:r w:rsidR="00F10CA4" w:rsidRPr="007C0CD4">
        <w:rPr>
          <w:rtl/>
        </w:rPr>
        <w:t xml:space="preserve"> </w:t>
      </w:r>
      <w:r w:rsidR="00F10CA4" w:rsidRPr="002578DE">
        <w:rPr>
          <w:rFonts w:cs="Arial"/>
          <w:rtl/>
        </w:rPr>
        <w:t>صواب</w:t>
      </w:r>
      <w:r w:rsidR="00F10CA4" w:rsidRPr="002578DE">
        <w:rPr>
          <w:rFonts w:cs="Arial"/>
        </w:rPr>
        <w:t>/</w:t>
      </w:r>
      <w:r w:rsidR="00F10CA4" w:rsidRPr="004B1D1D">
        <w:t xml:space="preserve"> </w:t>
      </w:r>
      <w:proofErr w:type="spellStart"/>
      <w:r w:rsidR="00F10CA4" w:rsidRPr="002578DE">
        <w:rPr>
          <w:rFonts w:cs="Arial"/>
        </w:rPr>
        <w:t>Vrai</w:t>
      </w:r>
      <w:proofErr w:type="spellEnd"/>
      <w:r w:rsidR="00F10CA4" w:rsidRPr="002578DE">
        <w:rPr>
          <w:rFonts w:cs="Arial"/>
        </w:rPr>
        <w:t xml:space="preserve"> </w:t>
      </w:r>
      <w:r w:rsidR="00F10CA4">
        <w:t xml:space="preserve"> </w:t>
      </w:r>
      <w:r w:rsidR="002578DE">
        <w:t xml:space="preserve"> </w:t>
      </w:r>
      <w:r w:rsidR="00F10CA4">
        <w:t>2) False /</w:t>
      </w:r>
      <w:r w:rsidR="00F10CA4" w:rsidRPr="002578DE">
        <w:rPr>
          <w:rFonts w:cs="Arial"/>
          <w:rtl/>
        </w:rPr>
        <w:t xml:space="preserve"> خطأ</w:t>
      </w:r>
      <w:r w:rsidR="00F10CA4" w:rsidRPr="002578DE">
        <w:rPr>
          <w:rFonts w:cs="Arial"/>
        </w:rPr>
        <w:t>/</w:t>
      </w:r>
      <w:r w:rsidR="00F10CA4" w:rsidRPr="004B1D1D">
        <w:t xml:space="preserve"> </w:t>
      </w:r>
      <w:r w:rsidR="00F10CA4" w:rsidRPr="002578DE">
        <w:rPr>
          <w:rFonts w:cs="Arial"/>
        </w:rPr>
        <w:t>Faux</w:t>
      </w:r>
    </w:p>
    <w:p w14:paraId="33567147" w14:textId="311020D3" w:rsidR="00811D20" w:rsidRDefault="00811D20" w:rsidP="00B91543"/>
    <w:p w14:paraId="2AE893BD" w14:textId="74C3B131" w:rsidR="00491005" w:rsidRDefault="00491005"/>
    <w:p w14:paraId="6825E2E9" w14:textId="02EB4B09" w:rsidR="00491005" w:rsidRDefault="00491005"/>
    <w:sectPr w:rsidR="004910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63530"/>
    <w:multiLevelType w:val="hybridMultilevel"/>
    <w:tmpl w:val="4C7CAA90"/>
    <w:lvl w:ilvl="0" w:tplc="D65C2D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6AED8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3EFE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2EE4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4837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A6E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C6B5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32D9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1AE9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7494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005"/>
    <w:rsid w:val="00015D4C"/>
    <w:rsid w:val="002578DE"/>
    <w:rsid w:val="002A624F"/>
    <w:rsid w:val="00337DDA"/>
    <w:rsid w:val="003B1425"/>
    <w:rsid w:val="00491005"/>
    <w:rsid w:val="004B1D1D"/>
    <w:rsid w:val="005A4C02"/>
    <w:rsid w:val="007A0BF6"/>
    <w:rsid w:val="007B1BFA"/>
    <w:rsid w:val="007C0CD4"/>
    <w:rsid w:val="00811D20"/>
    <w:rsid w:val="00860F1A"/>
    <w:rsid w:val="00A47E7A"/>
    <w:rsid w:val="00AC7CF2"/>
    <w:rsid w:val="00B91543"/>
    <w:rsid w:val="00BE1A6B"/>
    <w:rsid w:val="00F1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FFEC7"/>
  <w15:chartTrackingRefBased/>
  <w15:docId w15:val="{9884E61F-3A49-48C9-A6D0-D4AFBC93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10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7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27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70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Aidah Al- Hamzi</dc:creator>
  <cp:keywords/>
  <dc:description/>
  <cp:lastModifiedBy>Aidah Al- Hamzi</cp:lastModifiedBy>
  <cp:revision>15</cp:revision>
  <dcterms:created xsi:type="dcterms:W3CDTF">2024-08-12T13:06:00Z</dcterms:created>
  <dcterms:modified xsi:type="dcterms:W3CDTF">2024-08-14T13:34:00Z</dcterms:modified>
</cp:coreProperties>
</file>